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54" w:rsidRPr="00680354" w:rsidRDefault="00680354" w:rsidP="00680354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8035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Бесплатное питание для льготных категорий граждан</w:t>
      </w:r>
    </w:p>
    <w:p w:rsidR="00680354" w:rsidRPr="00680354" w:rsidRDefault="00680354" w:rsidP="00680354">
      <w:pPr>
        <w:shd w:val="clear" w:color="auto" w:fill="FFFFFF"/>
        <w:spacing w:after="0" w:line="336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FC1D00"/>
          <w:sz w:val="30"/>
          <w:szCs w:val="30"/>
          <w:bdr w:val="none" w:sz="0" w:space="0" w:color="auto" w:frame="1"/>
          <w:lang w:eastAsia="ru-RU"/>
        </w:rPr>
        <w:t>Информация об организации предоставления питания учащимся льготной категории.</w:t>
      </w:r>
    </w:p>
    <w:p w:rsidR="00680354" w:rsidRPr="00680354" w:rsidRDefault="00680354" w:rsidP="0068035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Период питания льготных категорий: с 01.09.2020 по 25.05.2021 - для учащихся 1 классов.</w:t>
      </w:r>
    </w:p>
    <w:p w:rsidR="00680354" w:rsidRPr="00680354" w:rsidRDefault="00680354" w:rsidP="0068035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Период питания льготных категорий: с 01.09.2020 по31.05.2021 - для учащихся 2-9 классов.</w:t>
      </w:r>
    </w:p>
    <w:p w:rsidR="00680354" w:rsidRPr="00680354" w:rsidRDefault="00680354" w:rsidP="0068035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заявления на льготное питание подаются не позднее 20-го числа текущего месяца.</w:t>
      </w:r>
    </w:p>
    <w:p w:rsidR="00680354" w:rsidRPr="00680354" w:rsidRDefault="00680354" w:rsidP="00680354">
      <w:pPr>
        <w:shd w:val="clear" w:color="auto" w:fill="FFFFFF"/>
        <w:spacing w:after="0" w:line="336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FC1D00"/>
          <w:sz w:val="30"/>
          <w:szCs w:val="30"/>
          <w:bdr w:val="none" w:sz="0" w:space="0" w:color="auto" w:frame="1"/>
          <w:lang w:eastAsia="ru-RU"/>
        </w:rPr>
        <w:t>Уважаемые родители!</w:t>
      </w:r>
    </w:p>
    <w:p w:rsidR="00680354" w:rsidRPr="00680354" w:rsidRDefault="00680354" w:rsidP="0068035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 </w:t>
      </w:r>
      <w:hyperlink r:id="rId5" w:history="1">
        <w:r w:rsidRPr="00680354">
          <w:rPr>
            <w:rFonts w:ascii="Helvetica" w:eastAsia="Times New Roman" w:hAnsi="Helvetica" w:cs="Helvetica"/>
            <w:color w:val="03A9F4"/>
            <w:sz w:val="21"/>
            <w:szCs w:val="21"/>
            <w:bdr w:val="none" w:sz="0" w:space="0" w:color="auto" w:frame="1"/>
            <w:lang w:eastAsia="ru-RU"/>
          </w:rPr>
          <w:t>ст. 37 Закона об образовании</w:t>
        </w:r>
      </w:hyperlink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внесены поправки об обеспечении учащихся начальной школы не менее одного раза в день бесплатным горячим питанием, предусматривающим наличие горячего блюда (не считая горячего напитка) за счет бюджетов федерального, регионального и местного уровней, а также за счет иных источников финансирования, установленных законом.</w:t>
      </w:r>
    </w:p>
    <w:p w:rsidR="00680354" w:rsidRPr="00680354" w:rsidRDefault="00680354" w:rsidP="0068035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8035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Поправки начнут действовать с 1 сентября текущего года.</w:t>
      </w:r>
    </w:p>
    <w:p w:rsidR="00E238E0" w:rsidRDefault="00E238E0">
      <w:bookmarkStart w:id="0" w:name="_GoBack"/>
      <w:bookmarkEnd w:id="0"/>
    </w:p>
    <w:sectPr w:rsidR="00E2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D4"/>
    <w:rsid w:val="00395AD4"/>
    <w:rsid w:val="005C7268"/>
    <w:rsid w:val="00680354"/>
    <w:rsid w:val="00E2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291362/9db18ed28bd6c0256461e303941d7e7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2021-04-01T03:20:00Z</dcterms:created>
  <dcterms:modified xsi:type="dcterms:W3CDTF">2021-04-01T03:21:00Z</dcterms:modified>
</cp:coreProperties>
</file>